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[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222222"/>
            <w:spacing w:val="0"/>
            <w:position w:val="0"/>
            <w:sz w:val="20"/>
            <w:u w:val="single"/>
            <w:shd w:fill="FFFFFF" w:val="clear"/>
          </w:rPr>
          <w:t xml:space="preserve">www.wipex.co.uk</w:t>
        </w:r>
      </w:hyperlink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] is a site operated by [Wipe-x] We are a Sole Trader. Our registered office is Hamer House, Burscough Industrial Estate, Lancashire L40 8JB].  We have other offices at [OTHER OFFICES (IF APPLICABLE)]. Our VAT number is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165607651</w:t>
      </w: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].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wipex.co.uk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